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88F1" w14:textId="49FDA115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t>Информаци</w:t>
      </w:r>
      <w:bookmarkStart w:id="0" w:name="Par2"/>
      <w:bookmarkEnd w:id="0"/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t>я о расходах ООО «БСК» на 202</w:t>
      </w:r>
      <w:r w:rsidR="005964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1" w:name="_GoBack"/>
      <w:bookmarkEnd w:id="1"/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год, связанных с осуществлением технологического присоединения, 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не включаемых в плату за технологическое присоединение 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(и подлежащих учету (учтенных) в тарифах на услуги </w:t>
      </w:r>
      <w:r w:rsidRPr="00A3215D">
        <w:rPr>
          <w:rFonts w:ascii="Times New Roman" w:eastAsia="Times New Roman" w:hAnsi="Times New Roman" w:cs="Times New Roman"/>
          <w:b/>
          <w:sz w:val="28"/>
          <w:szCs w:val="28"/>
        </w:rPr>
        <w:br/>
        <w:t>по передаче электрической энергии)</w:t>
      </w:r>
    </w:p>
    <w:p w14:paraId="15DA350F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23A11" w14:textId="7AF6A11E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Государственного комитета Республики Башкортостан по тарифам от 2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540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присоединения» расходы ООО «БСК» на 202</w:t>
      </w:r>
      <w:r w:rsidR="006044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год, связанные с осуществлением технологического присоединения, не включаемые в плату за технологическое присоединение (и подлежащие учету (учтенные) в тарифах на услуги по передаче электрической энергии), в ООО «БСК» отсутствуют.</w:t>
      </w:r>
    </w:p>
    <w:p w14:paraId="74EA9229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635FD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sz w:val="28"/>
          <w:szCs w:val="28"/>
        </w:rPr>
        <w:t>Источник публикации:</w:t>
      </w:r>
    </w:p>
    <w:p w14:paraId="318217EF" w14:textId="27EEFA82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5D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информации Республики Башкортостан</w:t>
      </w:r>
      <w:r w:rsidR="000A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0A7DBB" w:rsidRPr="00ED44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http://npa.bashkortostan.ru</w:t>
        </w:r>
      </w:hyperlink>
      <w:r w:rsidR="000A7DB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/</w:t>
      </w:r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официальный сайт Государственного комитета Республики Башкортостан по тарифам  </w:t>
      </w:r>
      <w:hyperlink r:id="rId5" w:history="1">
        <w:r w:rsidRPr="00A321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https://tariff.bashkortostan.ru/</w:t>
        </w:r>
      </w:hyperlink>
      <w:r w:rsidRPr="00A32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DCEA50" w14:textId="77777777" w:rsidR="00A3215D" w:rsidRPr="00A3215D" w:rsidRDefault="00A3215D" w:rsidP="00A32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D3E08" w14:textId="77777777" w:rsidR="00FC743C" w:rsidRDefault="00FC743C"/>
    <w:sectPr w:rsidR="00FC743C" w:rsidSect="0070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EA"/>
    <w:rsid w:val="000A7DBB"/>
    <w:rsid w:val="00596441"/>
    <w:rsid w:val="00604420"/>
    <w:rsid w:val="00A077EA"/>
    <w:rsid w:val="00A3215D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F178"/>
  <w15:chartTrackingRefBased/>
  <w15:docId w15:val="{A6C4163A-E6D3-40E7-908D-BE51EBD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f.bashkortostan.ru/" TargetMode="External"/><Relationship Id="rId4" Type="http://schemas.openxmlformats.org/officeDocument/2006/relationships/hyperlink" Target="http://npa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Эльза Альбертовна</dc:creator>
  <cp:keywords/>
  <dc:description/>
  <cp:lastModifiedBy>Дементьева Эльза Альбертовна</cp:lastModifiedBy>
  <cp:revision>5</cp:revision>
  <dcterms:created xsi:type="dcterms:W3CDTF">2023-01-26T09:11:00Z</dcterms:created>
  <dcterms:modified xsi:type="dcterms:W3CDTF">2023-01-26T09:19:00Z</dcterms:modified>
</cp:coreProperties>
</file>